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5"/>
        <w:jc w:val="center"/>
        <w:rPr/>
      </w:pPr>
      <w:bookmarkStart w:colFirst="0" w:colLast="0" w:name="_udzzeghbngbg" w:id="0"/>
      <w:bookmarkEnd w:id="0"/>
      <w:r w:rsidDel="00000000" w:rsidR="00000000" w:rsidRPr="00000000">
        <w:rPr>
          <w:b w:val="1"/>
          <w:color w:val="000000"/>
          <w:rtl w:val="0"/>
        </w:rPr>
        <w:t xml:space="preserve">Experiment 1</w:t>
      </w:r>
      <w:r w:rsidDel="00000000" w:rsidR="00000000" w:rsidRPr="00000000">
        <w:rPr/>
        <w:drawing>
          <wp:inline distB="114300" distT="114300" distL="114300" distR="114300">
            <wp:extent cx="5731200" cy="7366000"/>
            <wp:effectExtent b="0" l="0" r="0" t="0"/>
            <wp:docPr id="42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6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404100"/>
            <wp:effectExtent b="0" l="0" r="0" t="0"/>
            <wp:docPr id="28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0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239000"/>
            <wp:effectExtent b="0" l="0" r="0" t="0"/>
            <wp:docPr id="1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3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137400"/>
            <wp:effectExtent b="0" l="0" r="0" t="0"/>
            <wp:docPr id="16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3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5"/>
        <w:jc w:val="center"/>
        <w:rPr/>
      </w:pPr>
      <w:bookmarkStart w:colFirst="0" w:colLast="0" w:name="_4pqmeijg7pdw" w:id="1"/>
      <w:bookmarkEnd w:id="1"/>
      <w:r w:rsidDel="00000000" w:rsidR="00000000" w:rsidRPr="00000000">
        <w:rPr>
          <w:b w:val="1"/>
          <w:color w:val="000000"/>
          <w:rtl w:val="0"/>
        </w:rPr>
        <w:t xml:space="preserve">Experiment 2</w:t>
      </w:r>
      <w:r w:rsidDel="00000000" w:rsidR="00000000" w:rsidRPr="00000000">
        <w:rPr/>
        <w:drawing>
          <wp:inline distB="114300" distT="114300" distL="114300" distR="114300">
            <wp:extent cx="5734050" cy="6170693"/>
            <wp:effectExtent b="0" l="0" r="0" t="0"/>
            <wp:docPr id="7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0"/>
                    <a:srcRect b="8440" l="0" r="0" t="890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1706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2028825"/>
            <wp:effectExtent b="0" l="0" r="0" t="0"/>
            <wp:docPr id="14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1"/>
                    <a:srcRect b="60728" l="0" r="0" t="1157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28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Code: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import folium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from geopy.geocoders import Nominatim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import requests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# Specify a user agent string for Nominatim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geolocator = Nominatim(user_agent="my-app")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# Specify the address for which you want to get the latitude and longitude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address = "Dwarkadas J. Sanghvi College of Engineering, Vile Parle West, Mumbai, Maharashtra 400056, India"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# Use geolocator to get the location information for the address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location = geolocator.geocode(address)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# Get the latitude and longitude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lat, lng = location.latitude, location.longitude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# Create a map centered on the location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m = folium.Map(location=[lat, lng], zoom_start=14)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folium.Marker([lat, lng],icon=folium.Icon(color='green'), popup=location.address).add_to(m)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# Set up the search parameters (fire stations and police stations)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fire_police_query = ['fire_station', 'police']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radius_fire_police = 10000 # 10 km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# Make the API request for fire stations and police stations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Url_fire_police = f"https://overpassapi.de/api/interpreter?data=[out:json];node(around:{radius_fire_police},{lat},{lng})[amenity~'{'|'.joi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n(fire_police_query)}'];out;"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response_fire_police = requests.get(url_fire_police)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data_fire_police = response_fire_police.json()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# Loop through the results and add markers to the map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for result in data_fire_police["elements"]: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 if "lat" in result and "lon" in result: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 lat, lon = result["lat"], result["lon"]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 folium.Marker([lat, lon], icon=folium.Icon(color='red'), popup=f"{lat}, {lon}").add_to(m)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lat, lng = location.latitude, location.longitude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# Set up the search parameters (hospitals, clinics, doctors, pharmacies)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emergency_query = ["hospital", "clinic", 'doctors', 'pharmacy']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radius_emergency = 2000 # 2 km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# Make the API request for emergency services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url_emergency = f"https://overpassapi.de/api/interpreter?data=[out:json];node(around:{radius_emergency},{lat},{lng})[amenity~'{'|'.joi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n(emergency_query)}'];out;"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response_emergency = requests.get(url_emergency)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data_emergency = response_emergency.json()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# Loop through the results and add markers to the map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for result in data_emergency["elements"]: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 if "lat" in result and "lon" in result: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 lat, lon = result["lat"], result["lon"]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 folium.Marker([lat, lon], icon=folium.Icon(color='blue'), popup=f"{lat}, {lon}").add_to(m)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# Display the map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m.save("map_fire_police.html")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lat, lng = location.latitude, location.longitude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print(lat, lng)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# Set up the search parameters (hospitals, clinics, doctors, pharmacies)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emergency_edu = ["school","college"]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radius_edu = 5000 # 2 km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# Make the API request for emergency services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url_edu = f"https://overpassapi.de/api/interpreter?data=[out:json];node(around:{radius_edu},{lat},{lng})[amenity~'{'|'.join(emer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gency_edu)}'];out;"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response_edu = requests.get(url_edu)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data_edu = response_edu.json()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# Loop through the results and add markers to the map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for result in data_edu["elements"]: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 if "lat" in result and "lon" in result: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 lat, lon = result["lat"], result["lon"]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 folium.Marker([lat, lon], icon=folium.Icon(color='orange'), popup=f"{lat}, {lon}").add_to(m)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# Display the map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m.save("map_fire_police.html")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Output : 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419600" cy="4314825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431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jc w:val="center"/>
        <w:rPr>
          <w:b w:val="1"/>
          <w:color w:val="000000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1039657"/>
            <wp:effectExtent b="0" l="0" r="0" t="0"/>
            <wp:docPr id="30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1"/>
                    <a:srcRect b="46033" l="0" r="0" t="397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396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5"/>
        <w:jc w:val="center"/>
        <w:rPr>
          <w:b w:val="1"/>
          <w:color w:val="000000"/>
        </w:rPr>
      </w:pPr>
      <w:bookmarkStart w:colFirst="0" w:colLast="0" w:name="_8yhu9kv9xqmp" w:id="2"/>
      <w:bookmarkEnd w:id="2"/>
      <w:r w:rsidDel="00000000" w:rsidR="00000000" w:rsidRPr="00000000">
        <w:rPr>
          <w:b w:val="1"/>
          <w:color w:val="000000"/>
          <w:rtl w:val="0"/>
        </w:rPr>
        <w:t xml:space="preserve">Experiment 3</w:t>
      </w:r>
      <w:r w:rsidDel="00000000" w:rsidR="00000000" w:rsidRPr="00000000">
        <w:rPr>
          <w:b w:val="1"/>
          <w:color w:val="000000"/>
        </w:rPr>
        <w:drawing>
          <wp:inline distB="114300" distT="114300" distL="114300" distR="114300">
            <wp:extent cx="5734050" cy="6149387"/>
            <wp:effectExtent b="0" l="0" r="0" t="0"/>
            <wp:docPr id="33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13"/>
                    <a:srcRect b="6103" l="0" r="0" t="1075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1493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000000"/>
        </w:rPr>
        <w:drawing>
          <wp:inline distB="114300" distT="114300" distL="114300" distR="114300">
            <wp:extent cx="5734050" cy="523562"/>
            <wp:effectExtent b="0" l="0" r="0" t="0"/>
            <wp:docPr id="41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4"/>
                    <a:srcRect b="81050" l="0" r="0" t="1176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235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Code :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&lt;!DOCTYPE html&gt;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    &lt;html&gt;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    &lt;head&gt;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        &lt;meta charset="utf-8"&gt;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        &lt;title&gt;Display a map on a webpage&lt;/title&gt;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        &lt;meta name="viewport" content="initial-scale=1, maximum-scale=1, userscalable=no"&gt;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        &lt;link href="https://api.mapbox.com/mapbox-gl-js/v2.13.0/mapbox-gl.css" rel="stylesheet"&gt;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        &lt;script src="https://api.mapbox.com/mapbox-gl-js/v2.13.0/mapboxgl.js"&gt;&lt;/script&gt;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        &lt;script src="http://ajax.googleapis.com/ajax/libs/jquery/1.9.1/jquery.min.js"&gt;&lt;/script&gt;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        &lt;style&gt;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            body {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            margin: 0;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            padding: 0;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            #map {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            position: absolute;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            top: 0;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            bottom: 0;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            width: 100%;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        &lt;/style&gt;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    &lt;/head&gt;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    &lt;body&gt;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        &lt;div id="map"&gt;&lt;/div&gt;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        &lt;script&gt;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            var lat, lon;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            function getLocation() {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                if (navigator.geolocation) {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                navigator.geolocation.getCurrentPosition(showPosition);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            function showPosition(position) {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                lat = position.coords.latitude;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                lon = position.coords.longitude;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                console.log(lat, lon);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                plt(lon, lat);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        &lt;/script&gt;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    &lt;script&gt;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    getLocation();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    function nearby(lon, lat, map_obj, val) {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        let txt = "museum";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        if (val == 1) {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        txt = "college";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        else if (val == 2) {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        txt = "beach";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        else if (val == 4) {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        txt = "theater";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        else if (val == 5) {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        txt = "amusement";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        else if (val == 3) {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        txt = "garden";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        else {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        txt = "restaurant";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        const settings = {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            "async": true,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            "crossDomain": true,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            "url":"https://api.mapbox.com/geocoding/v5/mapbox.places/"+txt+".json?type=poi&amp;proximity="+lon+"%2C"+lat+"&amp;access_token=pk.eyJ1IjoibWloaXIxMDUzIiwiYSI6ImNsczlzeXk3MjA5ejAya25xajUzcjkwenMifQ.eievf1bHUoEuCIn0WjYn4A","method": "GET",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            "headers": {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            "Accept": "*/*"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    };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    $.ajax(settings).done(function (response) {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    console.log(response.features);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    response.features.map((item) =&gt; {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    console.log(item.center.reverse());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    var marker = new mapboxgl.Marker({ color: 'yellow' })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    .setLngLat(item.center.reverse())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    .setPopup(new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    mapboxgl.Popup().setHTML("&lt;p&gt;" + item.place_name + "&lt;/p&gt;"))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    .addTo(map_obj); }) }); } 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    function plt(lon, lat) { 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        mapboxgl.accessToken = "pk.eyJ1IjoibWloaXIxMDUzIiwiYSI6ImNsczlzeXk3MjA5ejAya25xajUzcjkwenMifQ.eievf1bHUoEuCIn0W jYn4A"; 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        const map = new mapboxgl.Map({ container: 'map', // container ID 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        // Choose from Mapbox's core styles, or make your own style withMapbox Studio 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        style: 'mapbox://styles/mapbox/streets-v12', // style URL 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        center: [lon, lat], // starting position [lng, lat] 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        zoom: 20 // starting zoom 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    }); 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        let foo = prompt('How is your mood?\n1. Happy\n2. Sad\n3. Angry\n4.Bored\n5Excited\n'); 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        let val = parseInt(foo); 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        nearby(lon, lat, map, val); 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        const marker1 = new mapboxgl.Marker({ color: 'green' }) .setLngLat([lon, lat]) .setPopup(new mapboxgl.Popup().setHTML("You are here!")) .addTo(map); 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    &lt;/script&gt;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    &lt;/body&gt;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&lt;/html&gt;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Output : 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/>
        <w:drawing>
          <wp:inline distB="114300" distT="114300" distL="114300" distR="114300">
            <wp:extent cx="4867275" cy="451485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51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000000"/>
        </w:rPr>
        <w:drawing>
          <wp:inline distB="114300" distT="114300" distL="114300" distR="114300">
            <wp:extent cx="5734050" cy="539789"/>
            <wp:effectExtent b="0" l="0" r="0" t="0"/>
            <wp:docPr id="4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4"/>
                    <a:srcRect b="71895" l="0" r="0" t="2069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397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Style w:val="Heading5"/>
        <w:jc w:val="center"/>
        <w:rPr>
          <w:b w:val="1"/>
          <w:color w:val="000000"/>
        </w:rPr>
      </w:pPr>
      <w:bookmarkStart w:colFirst="0" w:colLast="0" w:name="_3zzg1eatn0r3" w:id="3"/>
      <w:bookmarkEnd w:id="3"/>
      <w:r w:rsidDel="00000000" w:rsidR="00000000" w:rsidRPr="00000000">
        <w:rPr>
          <w:b w:val="1"/>
          <w:color w:val="000000"/>
          <w:rtl w:val="0"/>
        </w:rPr>
        <w:t xml:space="preserve">Experiment 4</w:t>
      </w:r>
    </w:p>
    <w:p w:rsidR="00000000" w:rsidDel="00000000" w:rsidP="00000000" w:rsidRDefault="00000000" w:rsidRPr="00000000" w14:paraId="000000CC">
      <w:pPr>
        <w:pStyle w:val="Heading5"/>
        <w:rPr/>
      </w:pPr>
      <w:bookmarkStart w:colFirst="0" w:colLast="0" w:name="_6ho8ub29sph7" w:id="4"/>
      <w:bookmarkEnd w:id="4"/>
      <w:r w:rsidDel="00000000" w:rsidR="00000000" w:rsidRPr="00000000">
        <w:rPr>
          <w:b w:val="1"/>
          <w:color w:val="000000"/>
        </w:rPr>
        <w:drawing>
          <wp:inline distB="114300" distT="114300" distL="114300" distR="114300">
            <wp:extent cx="5734050" cy="6358937"/>
            <wp:effectExtent b="0" l="0" r="0" t="0"/>
            <wp:docPr id="11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6"/>
                    <a:srcRect b="6806" l="0" r="0" t="965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3589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Project Overview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In the realm of children's education, the integration of ubiquitous computing technologies has the potential to revolutionize learning experiences by providing seamless access to educational resources and fostering interactive engagement.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The project focuses on the development of a children's learning app that harnesses the principles of ubiquitous computing to create a dynamic and interactive educational platform.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Key features of the app include:</w:t>
      </w:r>
    </w:p>
    <w:p w:rsidR="00000000" w:rsidDel="00000000" w:rsidP="00000000" w:rsidRDefault="00000000" w:rsidRPr="00000000" w14:paraId="000000D2">
      <w:pPr>
        <w:numPr>
          <w:ilvl w:val="0"/>
          <w:numId w:val="1"/>
        </w:numPr>
        <w:ind w:left="720" w:hanging="360"/>
        <w:rPr>
          <w:color w:val="000000"/>
        </w:rPr>
      </w:pPr>
      <w:r w:rsidDel="00000000" w:rsidR="00000000" w:rsidRPr="00000000">
        <w:rPr>
          <w:rtl w:val="0"/>
        </w:rPr>
        <w:t xml:space="preserve">Adaptive Interface: The app employs adaptive user interfaces that adjust dynamically based on users' preferences, learning styles, and progress. This ensures that each child receives a personalized learning experience tailored to their individual needs.</w:t>
      </w:r>
    </w:p>
    <w:p w:rsidR="00000000" w:rsidDel="00000000" w:rsidP="00000000" w:rsidRDefault="00000000" w:rsidRPr="00000000" w14:paraId="000000D3">
      <w:pPr>
        <w:numPr>
          <w:ilvl w:val="0"/>
          <w:numId w:val="1"/>
        </w:numPr>
        <w:ind w:left="720" w:hanging="360"/>
        <w:rPr>
          <w:color w:val="000000"/>
        </w:rPr>
      </w:pPr>
      <w:r w:rsidDel="00000000" w:rsidR="00000000" w:rsidRPr="00000000">
        <w:rPr>
          <w:rtl w:val="0"/>
        </w:rPr>
        <w:t xml:space="preserve">Context-Awareness: By leveraging sensor data from mobile devices, the app incorporates context-awareness to adapt its content and activities to the user's environment. For example, outdoor learning activities may be suggested when the device detects that the child is in a park or garden.</w:t>
      </w:r>
    </w:p>
    <w:p w:rsidR="00000000" w:rsidDel="00000000" w:rsidP="00000000" w:rsidRDefault="00000000" w:rsidRPr="00000000" w14:paraId="000000D4">
      <w:pPr>
        <w:numPr>
          <w:ilvl w:val="0"/>
          <w:numId w:val="1"/>
        </w:numPr>
        <w:ind w:left="720" w:hanging="360"/>
        <w:rPr>
          <w:color w:val="000000"/>
        </w:rPr>
      </w:pPr>
      <w:r w:rsidDel="00000000" w:rsidR="00000000" w:rsidRPr="00000000">
        <w:rPr>
          <w:rtl w:val="0"/>
        </w:rPr>
        <w:t xml:space="preserve">Multi-Modal Interaction: The app supports multi-modal interaction, allowing children to engage with content through a variety of input methods such as touch, voice, gestures, and even physical manipulation of objects. This promotes inclusivity and accommodates diverse learning preferences.</w:t>
      </w:r>
    </w:p>
    <w:p w:rsidR="00000000" w:rsidDel="00000000" w:rsidP="00000000" w:rsidRDefault="00000000" w:rsidRPr="00000000" w14:paraId="000000D5">
      <w:pPr>
        <w:numPr>
          <w:ilvl w:val="0"/>
          <w:numId w:val="1"/>
        </w:numPr>
        <w:ind w:left="720" w:hanging="360"/>
        <w:rPr>
          <w:color w:val="000000"/>
        </w:rPr>
      </w:pPr>
      <w:r w:rsidDel="00000000" w:rsidR="00000000" w:rsidRPr="00000000">
        <w:rPr>
          <w:rtl w:val="0"/>
        </w:rPr>
        <w:t xml:space="preserve">Collaborative Learning: The app facilitates collaborative learning experiences by enabling children to interact with peers, teachers, and mentors in real-time, regardless of their physical location. Collaborative activities, such as group projects or multiplayer games, encourage teamwork and social interaction.</w:t>
      </w:r>
    </w:p>
    <w:p w:rsidR="00000000" w:rsidDel="00000000" w:rsidP="00000000" w:rsidRDefault="00000000" w:rsidRPr="00000000" w14:paraId="000000D6">
      <w:pPr>
        <w:numPr>
          <w:ilvl w:val="0"/>
          <w:numId w:val="1"/>
        </w:numPr>
        <w:ind w:left="720" w:hanging="360"/>
        <w:rPr>
          <w:color w:val="000000"/>
        </w:rPr>
      </w:pPr>
      <w:r w:rsidDel="00000000" w:rsidR="00000000" w:rsidRPr="00000000">
        <w:rPr>
          <w:rtl w:val="0"/>
        </w:rPr>
        <w:t xml:space="preserve">Gamification: To enhance engagement and motivation, the app incorporates gamification elements such as rewards, badges, challenges, and progress tracking. These gamified features encourage active participation and make learning enjoyable and rewarding.</w:t>
      </w:r>
    </w:p>
    <w:p w:rsidR="00000000" w:rsidDel="00000000" w:rsidP="00000000" w:rsidRDefault="00000000" w:rsidRPr="00000000" w14:paraId="000000D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https://www.figma.com/file/BHb8DAQc0u0PqVPHtBFmQf/Educational-kids-game---UBI'243?type=design&amp;node-id=0-1&amp;mode=design&amp;t=23TgJh0NdYdUijzE-0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194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7138" l="0" r="0" t="555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000000"/>
        </w:rPr>
        <w:drawing>
          <wp:inline distB="114300" distT="114300" distL="114300" distR="114300">
            <wp:extent cx="5734050" cy="339137"/>
            <wp:effectExtent b="0" l="0" r="0" t="0"/>
            <wp:docPr id="43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19"/>
                    <a:srcRect b="83867" l="0" r="0" t="1154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91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Style w:val="Heading5"/>
        <w:jc w:val="center"/>
        <w:rPr>
          <w:b w:val="1"/>
          <w:color w:val="000000"/>
        </w:rPr>
      </w:pPr>
      <w:bookmarkStart w:colFirst="0" w:colLast="0" w:name="_tydh58x37yxc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Style w:val="Heading5"/>
        <w:jc w:val="center"/>
        <w:rPr>
          <w:b w:val="1"/>
          <w:color w:val="000000"/>
        </w:rPr>
      </w:pPr>
      <w:bookmarkStart w:colFirst="0" w:colLast="0" w:name="_yuk981mxodb4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Style w:val="Heading5"/>
        <w:jc w:val="center"/>
        <w:rPr>
          <w:b w:val="1"/>
          <w:color w:val="000000"/>
        </w:rPr>
      </w:pPr>
      <w:bookmarkStart w:colFirst="0" w:colLast="0" w:name="_qezijgwni7lq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Style w:val="Heading5"/>
        <w:jc w:val="center"/>
        <w:rPr>
          <w:b w:val="1"/>
          <w:color w:val="000000"/>
        </w:rPr>
      </w:pPr>
      <w:bookmarkStart w:colFirst="0" w:colLast="0" w:name="_309xw2rql2se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Style w:val="Heading5"/>
        <w:jc w:val="left"/>
        <w:rPr>
          <w:b w:val="1"/>
          <w:color w:val="000000"/>
        </w:rPr>
      </w:pPr>
      <w:bookmarkStart w:colFirst="0" w:colLast="0" w:name="_bcn2bc3kh38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Style w:val="Heading5"/>
        <w:jc w:val="center"/>
        <w:rPr>
          <w:b w:val="1"/>
          <w:sz w:val="24"/>
          <w:szCs w:val="24"/>
        </w:rPr>
      </w:pPr>
      <w:bookmarkStart w:colFirst="0" w:colLast="0" w:name="_b8vpy1kea1rn" w:id="10"/>
      <w:bookmarkEnd w:id="10"/>
      <w:r w:rsidDel="00000000" w:rsidR="00000000" w:rsidRPr="00000000">
        <w:rPr>
          <w:b w:val="1"/>
          <w:sz w:val="24"/>
          <w:szCs w:val="24"/>
          <w:rtl w:val="0"/>
        </w:rPr>
        <w:t xml:space="preserve">Experiment 5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5862718"/>
            <wp:effectExtent b="0" l="0" r="0" t="0"/>
            <wp:docPr id="35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20"/>
                    <a:srcRect b="11067" l="0" r="0" t="925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8627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 xml:space="preserve">Project Overview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The project aims to leverage gesture-based controls to enable intuitive interactions with digital content. Specifically, the system utilizes hand gestures captured through a camera to perform various actions, including drawing, annotation, and slide navigation. The following gestures are supported: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Single Finger Gesture: Drawing/Annotation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Two-Finger Gesture: Cursor Movement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 xml:space="preserve">Three-Finger Gesture: Erasing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 xml:space="preserve">Swipe Gesture (Left/Right): Slide Navigation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By mapping specific hand gestures to predefined actions, users can seamlessly interact with digital content without the need for traditional input devices such as keyboards or mice.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The project addresses several challenges and limitations associated with conventional input methods and interaction techniques: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Accessibility: Gesture-based controls offer an intuitive and accessible alternative to traditional input devices, catering to individuals with mobility impairments or disabilities.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 xml:space="preserve">Natural Interaction: By mimicking real-world gestures and movements, gesture-based controls provide a more natural and immersive user experience, enhancing user engagement and satisfaction.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Efficiency: The use of gestures for common tasks such as drawing, annotation, and slide navigation streamlines the interaction process, reducing the cognitive load and improving efficiency.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Versatility: Gesture-based controls are versatile and adaptable, allowing for customization and expansion to support a wide range of applications and use cases beyond the scope of conventional input methods.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  <w:t xml:space="preserve">Code : 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  <w:t xml:space="preserve">from cvzone.HandTrackingModule import HandDetector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import cv2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import os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import numpy as np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  <w:t xml:space="preserve"># Parameters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  <w:t xml:space="preserve">width, height = 800, 400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 xml:space="preserve">gestureThreshold = 200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  <w:t xml:space="preserve">folderPath = "Presentation"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# Camera Setup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cap = cv2.VideoCapture(0)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 xml:space="preserve">cap.set(2, width)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 xml:space="preserve">cap.set(3, height)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 xml:space="preserve"># Hand Detector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detectorHand = HandDetector(detectionCon=0.8, maxHands=1)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 xml:space="preserve"># Variables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imgList = []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 xml:space="preserve">delay = 30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 xml:space="preserve">buttonPressed = False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counter = 0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 xml:space="preserve">drawMode = False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 xml:space="preserve">imgNumber = 0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  <w:t xml:space="preserve">delayCounter = 0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annotations = [[]]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 xml:space="preserve">annotationNumber = -1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annotationStart = False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hs, ws = int(60 * 1), int(100 * 1)  # width and height of small image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 xml:space="preserve"># Get list of presentation images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  <w:t xml:space="preserve">pathImages = sorted(os.listdir(folderPath), key=len)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  <w:t xml:space="preserve">print(pathImages)</w:t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 xml:space="preserve">while True: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 xml:space="preserve">    # Get image frame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  <w:t xml:space="preserve">    success, img = cap.read()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  <w:t xml:space="preserve">    img = cv2.flip(img, 1)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  <w:t xml:space="preserve">    pathFullImage = os.path.join(folderPath, pathImages[imgNumber])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 xml:space="preserve">    imgCurrent = cv2.imread(pathFullImage)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  <w:t xml:space="preserve">    # Find the hand and its landmarks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  <w:t xml:space="preserve">    hands, img = detectorHand.findHands(img)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 xml:space="preserve">    # Draw Gesture Threshold line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  <w:t xml:space="preserve">    cv2.line(img, (0, gestureThreshold), (width, gestureThreshold), (0, 255, 0), 10)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  <w:t xml:space="preserve">    if hands and buttonPressed is False:  # If hand is detected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  <w:t xml:space="preserve">        hand = hands[0]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  <w:t xml:space="preserve">        cx, cy = hand["center"]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  <w:t xml:space="preserve">        lmList = hand["lmList"]  # List of 21 Landmark points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  <w:t xml:space="preserve">        fingers = detectorHand.fingersUp(hand)  # List of which fingers are up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  <w:t xml:space="preserve">        # Constrain values for easier drawing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  <w:t xml:space="preserve">        xVal = int(np.interp(lmList[8][0], [width // 2, width], [0, width]))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  <w:t xml:space="preserve">        yVal = int(np.interp(lmList[8][1], [150, height-150], [0, height]))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  <w:t xml:space="preserve">        indexFinger = xVal, yVal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  <w:t xml:space="preserve">        if cy &lt;= gestureThreshold:  # If hand is at the height of the face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  <w:t xml:space="preserve">            if fingers == [1, 0, 0, 0, 0]: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  <w:t xml:space="preserve">                print("Left")</w:t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  <w:t xml:space="preserve">                buttonPressed = True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 xml:space="preserve">                if imgNumber &gt; 0: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  <w:t xml:space="preserve">                    imgNumber -= 1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  <w:t xml:space="preserve">                    annotations = [[]]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  <w:t xml:space="preserve">                    annotationNumber = -1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  <w:t xml:space="preserve">                    annotationStart = False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 xml:space="preserve">            if fingers == [0, 0, 0, 0, 1]: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  <w:t xml:space="preserve">                print("Right")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                buttonPressed = True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  <w:t xml:space="preserve">                if imgNumber &lt; len(pathImages) - 1: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  <w:t xml:space="preserve">                    imgNumber += 1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  <w:t xml:space="preserve">                    annotations = [[]]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  <w:t xml:space="preserve">                    annotationNumber = -1</w:t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  <w:t xml:space="preserve">                    annotationStart = False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  <w:t xml:space="preserve">        if fingers == [0, 1, 1, 0, 0]: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  <w:t xml:space="preserve">            cv2.circle(imgCurrent, indexFinger, 12, (0, 0, 255), cv2.FILLED)</w:t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 xml:space="preserve">        if fingers == [0, 1, 0, 0, 0]: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  <w:t xml:space="preserve">            if annotationStart is False: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  <w:t xml:space="preserve">                annotationStart = True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  <w:t xml:space="preserve">                annotationNumber += 1</w:t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  <w:t xml:space="preserve">                annotations.append([])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  <w:t xml:space="preserve">            print(annotationNumber)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 xml:space="preserve">            annotations[annotationNumber].append(indexFinger)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  <w:t xml:space="preserve">            cv2.circle(imgCurrent, indexFinger, 12, (0, 0, 255), cv2.FILLED)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  <w:t xml:space="preserve">        else: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  <w:t xml:space="preserve">            annotationStart = False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  <w:t xml:space="preserve">        if fingers == [0, 1, 1, 1, 0]: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  <w:t xml:space="preserve">            if annotations: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 xml:space="preserve">                annotations.pop(-1)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  <w:t xml:space="preserve">                annotationNumber -= 1</w: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  <w:t xml:space="preserve">                buttonPressed = True</w:t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  <w:t xml:space="preserve">    else:</w:t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  <w:t xml:space="preserve">        annotationStart = False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 xml:space="preserve">    if buttonPressed: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  <w:t xml:space="preserve">        counter += 1</w:t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  <w:t xml:space="preserve">        if counter &gt; delay: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  <w:t xml:space="preserve">            counter = 0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  <w:t xml:space="preserve">            buttonPressed = False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  <w:t xml:space="preserve">    for i, annotation in enumerate(annotations):</w:t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  <w:t xml:space="preserve">        for j in range(len(annotation)):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  <w:t xml:space="preserve">            if j != 0: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  <w:t xml:space="preserve">                cv2.line(imgCurrent, annotation[j - 1], annotation[j], (0, 0, 200), 12)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  <w:t xml:space="preserve">    imgSmall = cv2.resize(img, (ws, hs))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  <w:t xml:space="preserve">    h, w, _ = imgCurrent.shape</w:t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  <w:t xml:space="preserve">    imgCurrent[0:hs, w - ws: w] = imgSmall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  <w:t xml:space="preserve">    cv2.imshow("Slides", imgCurrent)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  <w:t xml:space="preserve">    cv2.imshow("Image", img)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  <w:t xml:space="preserve">    key = cv2.waitKey(1)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  <w:t xml:space="preserve">    if key == ord('q'):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  <w:t xml:space="preserve">        break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b w:val="1"/>
          <w:color w:val="000000"/>
        </w:rPr>
        <w:drawing>
          <wp:inline distB="114300" distT="114300" distL="114300" distR="114300">
            <wp:extent cx="5686425" cy="2457450"/>
            <wp:effectExtent b="0" l="0" r="0" t="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 b="20495" l="830" r="0" t="3423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457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000000"/>
        </w:rPr>
        <w:drawing>
          <wp:inline distB="114300" distT="114300" distL="114300" distR="114300">
            <wp:extent cx="5676900" cy="2466975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2"/>
                    <a:srcRect b="20070" l="996" r="0" t="353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466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000000"/>
        </w:rPr>
        <w:drawing>
          <wp:inline distB="114300" distT="114300" distL="114300" distR="114300">
            <wp:extent cx="5686425" cy="2505075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3"/>
                    <a:srcRect b="19352" l="830" r="0" t="3046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505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000000"/>
        </w:rPr>
        <w:drawing>
          <wp:inline distB="114300" distT="114300" distL="114300" distR="114300">
            <wp:extent cx="5667375" cy="2368276"/>
            <wp:effectExtent b="0" l="0" r="0" t="0"/>
            <wp:docPr id="2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4"/>
                    <a:srcRect b="22795" l="1162" r="0" t="3937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368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000000"/>
        </w:rPr>
        <w:drawing>
          <wp:inline distB="114300" distT="114300" distL="114300" distR="114300">
            <wp:extent cx="5686425" cy="2343150"/>
            <wp:effectExtent b="0" l="0" r="0" t="0"/>
            <wp:docPr id="3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5"/>
                    <a:srcRect b="22814" l="830" r="0" t="4638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343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000000"/>
        </w:rPr>
        <w:drawing>
          <wp:inline distB="114300" distT="114300" distL="114300" distR="114300">
            <wp:extent cx="5734050" cy="520426"/>
            <wp:effectExtent b="0" l="0" r="0" t="0"/>
            <wp:docPr id="37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26"/>
                    <a:srcRect b="80948" l="0" r="0" t="1206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204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Style w:val="Heading5"/>
        <w:jc w:val="center"/>
        <w:rPr>
          <w:b w:val="1"/>
          <w:color w:val="000000"/>
        </w:rPr>
      </w:pPr>
      <w:bookmarkStart w:colFirst="0" w:colLast="0" w:name="_2pcjnb6uzsfc" w:id="11"/>
      <w:bookmarkEnd w:id="11"/>
      <w:r w:rsidDel="00000000" w:rsidR="00000000" w:rsidRPr="00000000">
        <w:rPr>
          <w:b w:val="1"/>
          <w:color w:val="000000"/>
          <w:rtl w:val="0"/>
        </w:rPr>
        <w:t xml:space="preserve">Experiment 6</w:t>
      </w:r>
      <w:r w:rsidDel="00000000" w:rsidR="00000000" w:rsidRPr="00000000">
        <w:rPr>
          <w:b w:val="1"/>
          <w:color w:val="000000"/>
        </w:rPr>
        <w:drawing>
          <wp:inline distB="114300" distT="114300" distL="114300" distR="114300">
            <wp:extent cx="5734050" cy="6652213"/>
            <wp:effectExtent b="0" l="0" r="0" t="0"/>
            <wp:docPr id="24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27"/>
                    <a:srcRect b="0" l="0" r="0" t="1080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652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000000"/>
        </w:rPr>
        <w:drawing>
          <wp:inline distB="114300" distT="114300" distL="114300" distR="114300">
            <wp:extent cx="5734050" cy="6696075"/>
            <wp:effectExtent b="0" l="0" r="0" t="0"/>
            <wp:docPr id="6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28"/>
                    <a:srcRect b="998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696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000000"/>
        </w:rPr>
        <w:drawing>
          <wp:inline distB="114300" distT="114300" distL="114300" distR="114300">
            <wp:extent cx="5734050" cy="1171575"/>
            <wp:effectExtent b="0" l="0" r="0" t="0"/>
            <wp:docPr id="9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29"/>
                    <a:srcRect b="71554" l="0" r="0" t="1289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171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000000"/>
        </w:rPr>
        <w:drawing>
          <wp:inline distB="114300" distT="114300" distL="114300" distR="114300">
            <wp:extent cx="5731200" cy="3746500"/>
            <wp:effectExtent b="0" l="0" r="0" t="0"/>
            <wp:docPr id="3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Style w:val="Heading5"/>
        <w:jc w:val="center"/>
        <w:rPr/>
      </w:pPr>
      <w:bookmarkStart w:colFirst="0" w:colLast="0" w:name="_qyhnukrjgztl" w:id="12"/>
      <w:bookmarkEnd w:id="12"/>
      <w:r w:rsidDel="00000000" w:rsidR="00000000" w:rsidRPr="00000000">
        <w:rPr>
          <w:b w:val="1"/>
          <w:color w:val="000000"/>
        </w:rPr>
        <w:drawing>
          <wp:inline distB="114300" distT="114300" distL="114300" distR="114300">
            <wp:extent cx="5734050" cy="1168400"/>
            <wp:effectExtent b="0" l="0" r="0" t="0"/>
            <wp:docPr id="8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29"/>
                    <a:srcRect b="54614" l="0" r="0" t="2987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Style w:val="Heading5"/>
        <w:jc w:val="center"/>
        <w:rPr>
          <w:b w:val="1"/>
          <w:color w:val="000000"/>
        </w:rPr>
      </w:pPr>
      <w:bookmarkStart w:colFirst="0" w:colLast="0" w:name="_f0losfrc9769" w:id="13"/>
      <w:bookmarkEnd w:id="13"/>
      <w:r w:rsidDel="00000000" w:rsidR="00000000" w:rsidRPr="00000000">
        <w:rPr>
          <w:b w:val="1"/>
          <w:color w:val="000000"/>
          <w:rtl w:val="0"/>
        </w:rPr>
        <w:t xml:space="preserve">Experiment 7</w:t>
      </w:r>
      <w:r w:rsidDel="00000000" w:rsidR="00000000" w:rsidRPr="00000000">
        <w:rPr>
          <w:b w:val="1"/>
          <w:color w:val="000000"/>
        </w:rPr>
        <w:drawing>
          <wp:inline distB="114300" distT="114300" distL="114300" distR="114300">
            <wp:extent cx="5734050" cy="6804613"/>
            <wp:effectExtent b="0" l="0" r="0" t="0"/>
            <wp:docPr id="29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31"/>
                    <a:srcRect b="0" l="0" r="0" t="1025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804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000000"/>
        </w:rPr>
        <w:drawing>
          <wp:inline distB="114300" distT="114300" distL="114300" distR="114300">
            <wp:extent cx="5734050" cy="3105150"/>
            <wp:effectExtent b="0" l="0" r="0" t="0"/>
            <wp:docPr id="13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32"/>
                    <a:srcRect b="46910" l="0" r="0" t="1197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0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Style w:val="Heading5"/>
        <w:jc w:val="center"/>
        <w:rPr>
          <w:color w:val="000000"/>
        </w:rPr>
      </w:pPr>
      <w:bookmarkStart w:colFirst="0" w:colLast="0" w:name="_o37y7zazni0v" w:id="14"/>
      <w:bookmarkEnd w:id="14"/>
      <w:r w:rsidDel="00000000" w:rsidR="00000000" w:rsidRPr="00000000">
        <w:rPr>
          <w:color w:val="000000"/>
        </w:rPr>
        <w:drawing>
          <wp:inline distB="114300" distT="114300" distL="114300" distR="114300">
            <wp:extent cx="5731200" cy="3708400"/>
            <wp:effectExtent b="0" l="0" r="0" t="0"/>
            <wp:docPr id="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Style w:val="Heading5"/>
        <w:jc w:val="center"/>
        <w:rPr/>
      </w:pPr>
      <w:bookmarkStart w:colFirst="0" w:colLast="0" w:name="_8291o2hb662g" w:id="15"/>
      <w:bookmarkEnd w:id="15"/>
      <w:r w:rsidDel="00000000" w:rsidR="00000000" w:rsidRPr="00000000">
        <w:rPr>
          <w:b w:val="1"/>
          <w:color w:val="000000"/>
        </w:rPr>
        <w:drawing>
          <wp:inline distB="114300" distT="114300" distL="114300" distR="114300">
            <wp:extent cx="5734050" cy="647700"/>
            <wp:effectExtent b="0" l="0" r="0" t="0"/>
            <wp:docPr id="17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32"/>
                    <a:srcRect b="38713" l="0" r="0" t="5271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Style w:val="Heading5"/>
        <w:jc w:val="center"/>
        <w:rPr>
          <w:b w:val="1"/>
          <w:color w:val="000000"/>
        </w:rPr>
      </w:pPr>
      <w:bookmarkStart w:colFirst="0" w:colLast="0" w:name="_nw358q1edl5a" w:id="16"/>
      <w:bookmarkEnd w:id="16"/>
      <w:r w:rsidDel="00000000" w:rsidR="00000000" w:rsidRPr="00000000">
        <w:rPr>
          <w:b w:val="1"/>
          <w:color w:val="000000"/>
          <w:rtl w:val="0"/>
        </w:rPr>
        <w:t xml:space="preserve">Experiment 8</w:t>
      </w:r>
      <w:r w:rsidDel="00000000" w:rsidR="00000000" w:rsidRPr="00000000">
        <w:rPr>
          <w:b w:val="1"/>
          <w:color w:val="000000"/>
        </w:rPr>
        <w:drawing>
          <wp:inline distB="114300" distT="114300" distL="114300" distR="114300">
            <wp:extent cx="5734050" cy="6756988"/>
            <wp:effectExtent b="0" l="0" r="0" t="0"/>
            <wp:docPr id="36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34"/>
                    <a:srcRect b="0" l="0" r="0" t="997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756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000000"/>
        </w:rPr>
        <w:drawing>
          <wp:inline distB="114300" distT="114300" distL="114300" distR="114300">
            <wp:extent cx="5731200" cy="7454900"/>
            <wp:effectExtent b="0" l="0" r="0" t="0"/>
            <wp:docPr id="15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5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000000"/>
        </w:rPr>
        <w:drawing>
          <wp:inline distB="114300" distT="114300" distL="114300" distR="114300">
            <wp:extent cx="5734050" cy="1152525"/>
            <wp:effectExtent b="0" l="0" r="0" t="0"/>
            <wp:docPr id="31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36"/>
                    <a:srcRect b="74157" l="0" r="0" t="1073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152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000000"/>
        </w:rPr>
        <w:drawing>
          <wp:inline distB="114300" distT="114300" distL="114300" distR="114300">
            <wp:extent cx="5731200" cy="3835400"/>
            <wp:effectExtent b="0" l="0" r="0" t="0"/>
            <wp:docPr id="2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Style w:val="Heading5"/>
        <w:jc w:val="center"/>
        <w:rPr/>
      </w:pPr>
      <w:bookmarkStart w:colFirst="0" w:colLast="0" w:name="_de7ezdyw4hux" w:id="17"/>
      <w:bookmarkEnd w:id="17"/>
      <w:r w:rsidDel="00000000" w:rsidR="00000000" w:rsidRPr="00000000">
        <w:rPr>
          <w:b w:val="1"/>
          <w:color w:val="000000"/>
        </w:rPr>
        <w:drawing>
          <wp:inline distB="114300" distT="114300" distL="114300" distR="114300">
            <wp:extent cx="5734050" cy="891901"/>
            <wp:effectExtent b="0" l="0" r="0" t="0"/>
            <wp:docPr id="20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36"/>
                    <a:srcRect b="62047" l="0" r="0" t="2620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919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Style w:val="Heading5"/>
        <w:jc w:val="center"/>
        <w:rPr>
          <w:b w:val="1"/>
          <w:color w:val="000000"/>
        </w:rPr>
      </w:pPr>
      <w:bookmarkStart w:colFirst="0" w:colLast="0" w:name="_6rrgvn51wika" w:id="18"/>
      <w:bookmarkEnd w:id="18"/>
      <w:r w:rsidDel="00000000" w:rsidR="00000000" w:rsidRPr="00000000">
        <w:rPr>
          <w:b w:val="1"/>
          <w:color w:val="000000"/>
          <w:rtl w:val="0"/>
        </w:rPr>
        <w:t xml:space="preserve">Experiment 9</w:t>
      </w:r>
      <w:r w:rsidDel="00000000" w:rsidR="00000000" w:rsidRPr="00000000">
        <w:rPr/>
        <w:drawing>
          <wp:inline distB="114300" distT="114300" distL="114300" distR="114300">
            <wp:extent cx="5734050" cy="6728413"/>
            <wp:effectExtent b="0" l="0" r="0" t="0"/>
            <wp:docPr id="12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38"/>
                    <a:srcRect b="0" l="0" r="0" t="1080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728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594600"/>
            <wp:effectExtent b="0" l="0" r="0" t="0"/>
            <wp:docPr id="18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59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581900"/>
            <wp:effectExtent b="0" l="0" r="0" t="0"/>
            <wp:docPr id="38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58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480300"/>
            <wp:effectExtent b="0" l="0" r="0" t="0"/>
            <wp:docPr id="32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8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17500"/>
            <wp:effectExtent b="0" l="0" r="0" t="0"/>
            <wp:docPr id="19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42"/>
                    <a:srcRect b="82725" l="0" r="0" t="12953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000000"/>
        </w:rPr>
        <w:drawing>
          <wp:inline distB="114300" distT="114300" distL="114300" distR="114300">
            <wp:extent cx="5731200" cy="4292600"/>
            <wp:effectExtent b="0" l="0" r="0" t="0"/>
            <wp:docPr id="40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Style w:val="Heading5"/>
        <w:jc w:val="center"/>
        <w:rPr/>
      </w:pPr>
      <w:bookmarkStart w:colFirst="0" w:colLast="0" w:name="_94z6zroujgqn" w:id="19"/>
      <w:bookmarkEnd w:id="19"/>
      <w:r w:rsidDel="00000000" w:rsidR="00000000" w:rsidRPr="00000000">
        <w:rPr/>
        <w:drawing>
          <wp:inline distB="114300" distT="114300" distL="114300" distR="114300">
            <wp:extent cx="5734050" cy="1482451"/>
            <wp:effectExtent b="0" l="0" r="0" t="0"/>
            <wp:docPr id="5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42"/>
                    <a:srcRect b="62305" l="0" r="0" t="1753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824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3.jpg"/><Relationship Id="rId20" Type="http://schemas.openxmlformats.org/officeDocument/2006/relationships/image" Target="media/image34.jpg"/><Relationship Id="rId42" Type="http://schemas.openxmlformats.org/officeDocument/2006/relationships/image" Target="media/image14.jpg"/><Relationship Id="rId41" Type="http://schemas.openxmlformats.org/officeDocument/2006/relationships/image" Target="media/image24.jpg"/><Relationship Id="rId22" Type="http://schemas.openxmlformats.org/officeDocument/2006/relationships/image" Target="media/image26.png"/><Relationship Id="rId21" Type="http://schemas.openxmlformats.org/officeDocument/2006/relationships/image" Target="media/image20.png"/><Relationship Id="rId43" Type="http://schemas.openxmlformats.org/officeDocument/2006/relationships/image" Target="media/image37.jpg"/><Relationship Id="rId24" Type="http://schemas.openxmlformats.org/officeDocument/2006/relationships/image" Target="media/image30.png"/><Relationship Id="rId23" Type="http://schemas.openxmlformats.org/officeDocument/2006/relationships/image" Target="media/image2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jpg"/><Relationship Id="rId26" Type="http://schemas.openxmlformats.org/officeDocument/2006/relationships/image" Target="media/image23.jpg"/><Relationship Id="rId25" Type="http://schemas.openxmlformats.org/officeDocument/2006/relationships/image" Target="media/image36.png"/><Relationship Id="rId28" Type="http://schemas.openxmlformats.org/officeDocument/2006/relationships/image" Target="media/image1.jpg"/><Relationship Id="rId27" Type="http://schemas.openxmlformats.org/officeDocument/2006/relationships/image" Target="media/image16.jpg"/><Relationship Id="rId5" Type="http://schemas.openxmlformats.org/officeDocument/2006/relationships/styles" Target="styles.xml"/><Relationship Id="rId6" Type="http://schemas.openxmlformats.org/officeDocument/2006/relationships/image" Target="media/image31.jpg"/><Relationship Id="rId29" Type="http://schemas.openxmlformats.org/officeDocument/2006/relationships/image" Target="media/image15.jpg"/><Relationship Id="rId7" Type="http://schemas.openxmlformats.org/officeDocument/2006/relationships/image" Target="media/image17.jpg"/><Relationship Id="rId8" Type="http://schemas.openxmlformats.org/officeDocument/2006/relationships/image" Target="media/image4.jpg"/><Relationship Id="rId31" Type="http://schemas.openxmlformats.org/officeDocument/2006/relationships/image" Target="media/image19.jpg"/><Relationship Id="rId30" Type="http://schemas.openxmlformats.org/officeDocument/2006/relationships/image" Target="media/image28.png"/><Relationship Id="rId11" Type="http://schemas.openxmlformats.org/officeDocument/2006/relationships/image" Target="media/image12.jpg"/><Relationship Id="rId33" Type="http://schemas.openxmlformats.org/officeDocument/2006/relationships/image" Target="media/image27.png"/><Relationship Id="rId10" Type="http://schemas.openxmlformats.org/officeDocument/2006/relationships/image" Target="media/image7.jpg"/><Relationship Id="rId32" Type="http://schemas.openxmlformats.org/officeDocument/2006/relationships/image" Target="media/image8.jpg"/><Relationship Id="rId13" Type="http://schemas.openxmlformats.org/officeDocument/2006/relationships/image" Target="media/image22.jpg"/><Relationship Id="rId35" Type="http://schemas.openxmlformats.org/officeDocument/2006/relationships/image" Target="media/image11.jpg"/><Relationship Id="rId12" Type="http://schemas.openxmlformats.org/officeDocument/2006/relationships/image" Target="media/image18.png"/><Relationship Id="rId34" Type="http://schemas.openxmlformats.org/officeDocument/2006/relationships/image" Target="media/image29.jpg"/><Relationship Id="rId15" Type="http://schemas.openxmlformats.org/officeDocument/2006/relationships/image" Target="media/image2.png"/><Relationship Id="rId37" Type="http://schemas.openxmlformats.org/officeDocument/2006/relationships/image" Target="media/image32.png"/><Relationship Id="rId14" Type="http://schemas.openxmlformats.org/officeDocument/2006/relationships/image" Target="media/image5.jpg"/><Relationship Id="rId36" Type="http://schemas.openxmlformats.org/officeDocument/2006/relationships/image" Target="media/image21.jpg"/><Relationship Id="rId17" Type="http://schemas.openxmlformats.org/officeDocument/2006/relationships/hyperlink" Target="https://www.figma.com/file/BHb8DAQc0u0PqVPHtBFmQf/Educational-kids-game---UBI'243?type=design&amp;node-id=0-1&amp;mode=design&amp;t=23TgJh0NdYdUijzE-0" TargetMode="External"/><Relationship Id="rId39" Type="http://schemas.openxmlformats.org/officeDocument/2006/relationships/image" Target="media/image13.jpg"/><Relationship Id="rId16" Type="http://schemas.openxmlformats.org/officeDocument/2006/relationships/image" Target="media/image3.jpg"/><Relationship Id="rId38" Type="http://schemas.openxmlformats.org/officeDocument/2006/relationships/image" Target="media/image6.jpg"/><Relationship Id="rId19" Type="http://schemas.openxmlformats.org/officeDocument/2006/relationships/image" Target="media/image35.jpg"/><Relationship Id="rId1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